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9ED9F74" wp14:editId="4C0AE188">
            <wp:simplePos x="0" y="0"/>
            <wp:positionH relativeFrom="column">
              <wp:posOffset>2084070</wp:posOffset>
            </wp:positionH>
            <wp:positionV relativeFrom="paragraph">
              <wp:posOffset>-384810</wp:posOffset>
            </wp:positionV>
            <wp:extent cx="1717040" cy="2463165"/>
            <wp:effectExtent l="0" t="0" r="0" b="0"/>
            <wp:wrapTight wrapText="bothSides">
              <wp:wrapPolygon edited="0">
                <wp:start x="0" y="0"/>
                <wp:lineTo x="0" y="21383"/>
                <wp:lineTo x="21328" y="21383"/>
                <wp:lineTo x="21328" y="0"/>
                <wp:lineTo x="0" y="0"/>
              </wp:wrapPolygon>
            </wp:wrapTight>
            <wp:docPr id="1" name="Рисунок 1" descr="D:\maslihatvko.gov.kz\maslihatvko.gov.kz\images\book\polyanskiy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polyanskiy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246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val="kk-KZ" w:eastAsia="ru-RU"/>
        </w:rPr>
      </w:pPr>
    </w:p>
    <w:p w:rsidR="003F7C80" w:rsidRPr="003F7C80" w:rsidRDefault="003F7C80" w:rsidP="003F7C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3F7C80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ПОЛЯНСКИЙ ПАВЕЛ ТИМОФЕЕВИЧ</w:t>
      </w:r>
    </w:p>
    <w:p w:rsidR="003F7C80" w:rsidRPr="003F7C80" w:rsidRDefault="003F7C80" w:rsidP="003F7C8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14 октября 1933 года</w:t>
      </w:r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Первороссийское</w:t>
      </w:r>
      <w:proofErr w:type="spellEnd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Зыряновского</w:t>
      </w:r>
      <w:proofErr w:type="spellEnd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proofErr w:type="gramEnd"/>
      <w:r w:rsidRPr="003F7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Восточно-Казахстанской области</w:t>
      </w:r>
    </w:p>
    <w:p w:rsidR="000F03B1" w:rsidRDefault="003F7C80" w:rsidP="003F7C80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Герой Социалистического Труд</w:t>
      </w:r>
      <w:bookmarkStart w:id="0" w:name="_GoBack"/>
      <w:bookmarkEnd w:id="0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а. Трудовую деятельность начал учетчиком полеводческой бригады. В 1958 году был избран на должность секретаря партийного комитета совхоза «Чапаевский», затем работал управляющим отделением этого совхоза. В марте 1963 года назначен директором совхоза «</w:t>
      </w:r>
      <w:proofErr w:type="spellStart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Первороссийский</w:t>
      </w:r>
      <w:proofErr w:type="spellEnd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который возглавлял до 1994 года, более 30 лет. В 1997 году организовал и возглавил крестьянское хозяйство «</w:t>
      </w:r>
      <w:proofErr w:type="spellStart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Дородница</w:t>
      </w:r>
      <w:proofErr w:type="spellEnd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». Многолетний и добросовестный труд Полянского Павла Тимофеевича отмечен многочисленными государственными наградами. За высокие производственные показатели он награжден Орденом Трудового Красного Знамени, дважды - Орденом Ленина, Золотой звездой «Серп и молот», Орденом Октябрьской Революции, золотыми и серебряными медалями выставок Народного хозяйства СССР. Указом Президиума Верховного Совета СССР от 10 декабря 1973 года ему присвоено звание Героя Социалистического Труда. </w:t>
      </w:r>
    </w:p>
    <w:p w:rsidR="003F7C80" w:rsidRPr="003F7C80" w:rsidRDefault="003F7C80" w:rsidP="00CB55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proofErr w:type="gramStart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№148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CB5543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</w:t>
      </w:r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:</w:t>
      </w:r>
      <w:proofErr w:type="gramEnd"/>
    </w:p>
    <w:p w:rsidR="003F7C80" w:rsidRPr="003F7C80" w:rsidRDefault="003F7C80" w:rsidP="00CB55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3F7C80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Присвоить звание «Почетный гражданин Восточно-Казахстанской области» Полянскому Павлу Тимофеевичу, Герою Социалистического Труда - за заслуги и большой вклад в социально-экономическое развитие области.</w:t>
      </w:r>
    </w:p>
    <w:p w:rsidR="003F7C80" w:rsidRPr="000F03B1" w:rsidRDefault="003F7C80" w:rsidP="003F7C8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0F03B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0F03B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0F03B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26/319-IV от 24 декабря 2010 года</w:t>
      </w:r>
    </w:p>
    <w:sectPr w:rsidR="003F7C80" w:rsidRPr="000F03B1" w:rsidSect="003F7C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C80"/>
    <w:rsid w:val="000F03B1"/>
    <w:rsid w:val="003F7C80"/>
    <w:rsid w:val="00CB5543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F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2022-03-04T09:32:00Z</dcterms:created>
  <dcterms:modified xsi:type="dcterms:W3CDTF">2023-11-21T02:08:00Z</dcterms:modified>
</cp:coreProperties>
</file>